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before="280" w:lineRule="auto"/>
        <w:jc w:val="center"/>
        <w:rPr>
          <w:rFonts w:ascii="Times New Roman" w:cs="Times New Roman" w:eastAsia="Times New Roman" w:hAnsi="Times New Roman"/>
          <w:b w:val="1"/>
          <w:color w:val="434343"/>
          <w:sz w:val="32"/>
          <w:szCs w:val="32"/>
        </w:rPr>
      </w:pPr>
      <w:r w:rsidDel="00000000" w:rsidR="00000000" w:rsidRPr="00000000">
        <w:rPr>
          <w:rFonts w:ascii="Times New Roman" w:cs="Times New Roman" w:eastAsia="Times New Roman" w:hAnsi="Times New Roman"/>
          <w:b w:val="1"/>
          <w:color w:val="434343"/>
          <w:sz w:val="32"/>
          <w:szCs w:val="32"/>
          <w:rtl w:val="0"/>
        </w:rPr>
        <w:t xml:space="preserve">Пользовательское соглашение</w:t>
      </w:r>
    </w:p>
    <w:p w:rsidR="00000000" w:rsidDel="00000000" w:rsidP="00000000" w:rsidRDefault="00000000" w:rsidRPr="00000000" w14:paraId="00000002">
      <w:pPr>
        <w:spacing w:after="280" w:before="280" w:lineRule="auto"/>
        <w:jc w:val="center"/>
        <w:rPr>
          <w:rFonts w:ascii="Times New Roman" w:cs="Times New Roman" w:eastAsia="Times New Roman" w:hAnsi="Times New Roman"/>
          <w:b w:val="1"/>
          <w:color w:val="434343"/>
          <w:sz w:val="56"/>
          <w:szCs w:val="56"/>
        </w:rPr>
      </w:pPr>
      <w:r w:rsidDel="00000000" w:rsidR="00000000" w:rsidRPr="00000000">
        <w:rPr>
          <w:rFonts w:ascii="Times New Roman" w:cs="Times New Roman" w:eastAsia="Times New Roman" w:hAnsi="Times New Roman"/>
          <w:b w:val="1"/>
          <w:color w:val="434343"/>
          <w:sz w:val="32"/>
          <w:szCs w:val="32"/>
          <w:rtl w:val="0"/>
        </w:rPr>
        <w:t xml:space="preserve">сервиса</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b w:val="1"/>
          <w:color w:val="434343"/>
          <w:sz w:val="32"/>
          <w:szCs w:val="32"/>
          <w:rtl w:val="0"/>
        </w:rPr>
        <w:t xml:space="preserve">The Hostels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384" w:line="276" w:lineRule="auto"/>
        <w:ind w:left="-480" w:right="-480" w:firstLine="0"/>
        <w:jc w:val="center"/>
        <w:rPr>
          <w:rFonts w:ascii="Times New Roman" w:cs="Times New Roman" w:eastAsia="Times New Roman" w:hAnsi="Times New Roman"/>
          <w:i w:val="0"/>
          <w:smallCaps w:val="0"/>
          <w:strike w:val="0"/>
          <w:color w:val="000000"/>
          <w:sz w:val="29"/>
          <w:szCs w:val="2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1. Общие положения</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Общество с ограниченной ответственностью «</w:t>
      </w:r>
      <w:r w:rsidDel="00000000" w:rsidR="00000000" w:rsidRPr="00000000">
        <w:rPr>
          <w:rFonts w:ascii="Times New Roman" w:cs="Times New Roman" w:eastAsia="Times New Roman" w:hAnsi="Times New Roman"/>
          <w:b w:val="1"/>
          <w:sz w:val="24"/>
          <w:szCs w:val="24"/>
          <w:rtl w:val="0"/>
        </w:rPr>
        <w:t xml:space="preserve">ХОСТЕЛС</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ОГРН</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1237700291641</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ИНН </w:t>
      </w:r>
      <w:r w:rsidDel="00000000" w:rsidR="00000000" w:rsidRPr="00000000">
        <w:rPr>
          <w:rFonts w:ascii="Times New Roman" w:cs="Times New Roman" w:eastAsia="Times New Roman" w:hAnsi="Times New Roman"/>
          <w:sz w:val="24"/>
          <w:szCs w:val="24"/>
          <w:rtl w:val="0"/>
        </w:rPr>
        <w:t xml:space="preserve">9725122073</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(далее кратко по тексту настоящего документа именуемое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Общество</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предлагает любому пользователю сети Интернет (далее кратко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Пользователь</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использовать свои сервисы на условиях, изложенных в настоящем Пользовательском соглашении (далее по тексту кратко именуемое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Соглашение</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 В соответствии со статьей 435 Гражданского кодекса РФ (кратко – «ГК РФ») настоящее Пользовательское Соглашение признается Публичной офертой (далее кратко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Оферта</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Настоящее Соглашение, заключаемое путем акцепта Пользователем настоящей Оферты, не требует двустороннего подписания Сторонами и действительно в электронном виде.</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 Настоящее Пользовательское Соглашение вступает в силу с момента выражения любым Пользователем согласия с его условиями в порядке, предусмотренном в пункте 1.7 Соглашения.</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В соответствии со статьей 438 ГК РФ безусловным принятием (акцептом) условий настоящего Соглашения считается факт регистрации Пользователя на Сайте Общества, размещенного в сети Интернет по адресу:  </w:t>
      </w:r>
      <w:r w:rsidDel="00000000" w:rsidR="00000000" w:rsidRPr="00000000">
        <w:rPr>
          <w:rFonts w:ascii="Times New Roman" w:cs="Times New Roman" w:eastAsia="Times New Roman" w:hAnsi="Times New Roman"/>
          <w:i w:val="0"/>
          <w:smallCaps w:val="0"/>
          <w:strike w:val="0"/>
          <w:color w:val="434343"/>
          <w:sz w:val="24"/>
          <w:szCs w:val="24"/>
          <w:shd w:fill="auto" w:val="clear"/>
          <w:vertAlign w:val="baseline"/>
          <w:rtl w:val="0"/>
        </w:rPr>
        <w:t xml:space="preserve">https://thehostels.com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(далее кратко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Сайт</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 Общество предлагает Пользователям доступ к широкому спектру возможностей его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(далее кратко именуемого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Сервис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включая средства навигации, коммуникации, поиска, размещения и хранения разного рода информации и фотоматериалов (контента),  совершения бронирования и т. д.</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1.5. Условиями настоящего Пользовательского Соглашения регулируются все вопросы использования Сервиса, а также следующими документами, которые являются неотъемлемой частью настоящего Соглашения: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76"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Политикой защиты и обработки персональных данных </w:t>
      </w:r>
      <w:hyperlink r:id="rId7">
        <w:r w:rsidDel="00000000" w:rsidR="00000000" w:rsidRPr="00000000">
          <w:rPr>
            <w:rFonts w:ascii="Times New Roman" w:cs="Times New Roman" w:eastAsia="Times New Roman" w:hAnsi="Times New Roman"/>
            <w:i w:val="0"/>
            <w:smallCaps w:val="0"/>
            <w:strike w:val="0"/>
            <w:color w:val="0000ff"/>
            <w:sz w:val="24"/>
            <w:szCs w:val="24"/>
            <w:u w:val="single"/>
            <w:shd w:fill="auto" w:val="clear"/>
            <w:vertAlign w:val="baseline"/>
            <w:rtl w:val="0"/>
          </w:rPr>
          <w:t xml:space="preserve">(</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https://thehostels.com/uploads/doc/public/privacy_policy.docx</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76" w:lineRule="auto"/>
        <w:ind w:left="72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Условиями использования ID </w:t>
      </w:r>
      <w:r w:rsidDel="00000000" w:rsidR="00000000" w:rsidRPr="00000000">
        <w:rPr>
          <w:rFonts w:ascii="Times New Roman" w:cs="Times New Roman" w:eastAsia="Times New Roman" w:hAnsi="Times New Roman"/>
          <w:sz w:val="24"/>
          <w:szCs w:val="24"/>
          <w:rtl w:val="0"/>
        </w:rPr>
        <w:t xml:space="preserve">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https://thehostels.com/uploads/doc/public/terms_of_use_id.docx</w:t>
        </w:r>
      </w:hyperlink>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72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1.6. Настоящее Соглашение может быть изменено Обществом без какого-либо специального уведомления, новая редакция Пользовательского Соглашения вступает в силу с момента ее размещения в сети Интернет по указанному в настоящем абзаце адресу, если иное не предусмотрено новой редакцией Соглашения.</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Действующая редакция настоящего Соглашения всегда находится на официальной странице Сайта в сети Интернет по адресу: </w:t>
      </w:r>
      <w:hyperlink r:id="rId10">
        <w:r w:rsidDel="00000000" w:rsidR="00000000" w:rsidRPr="00000000">
          <w:rPr>
            <w:rFonts w:ascii="Times New Roman" w:cs="Times New Roman" w:eastAsia="Times New Roman" w:hAnsi="Times New Roman"/>
            <w:color w:val="1155cc"/>
            <w:sz w:val="24"/>
            <w:szCs w:val="24"/>
            <w:u w:val="single"/>
            <w:rtl w:val="0"/>
          </w:rPr>
          <w:t xml:space="preserve">https://thehostels.com/uploads/doc/public/terms_of_use.docx</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1.7. Начиная использовать Сервис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или его отдельные функции, либо пройдя процедуру регистрации на Сайте, Пользователь считается принявшим условия настоящего Пользовательского Соглашения в полном объеме, без всяких оговорок и исключений.</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1.8. Если Пользователь не согласен с условиями или с какими-либо из положений настоящего Соглашения, то он должен немедленно удалить свой Профиль с Сайта Общества, в противном случае продолжение использования  Пользователем Сайта означает, что Пользователь полностью  согласен с условиями настоящего Оферты.</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Регистрация Пользователя</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80" w:before="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Для входа на Сайт Общества и ознакомления с некоторыми функциями и возможностями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sz w:val="24"/>
          <w:szCs w:val="24"/>
          <w:rtl w:val="0"/>
        </w:rPr>
        <w:t xml:space="preserve"> Пользователю достаточно войти, используя свой аккаунт в разрешенных социальных сетях, или через свой личный почтовый ящик (почтовых систем GMail, Yandex, Mail.com, AOL и т.п.).</w:t>
      </w:r>
    </w:p>
    <w:p w:rsidR="00000000" w:rsidDel="00000000" w:rsidP="00000000" w:rsidRDefault="00000000" w:rsidRPr="00000000" w14:paraId="00000020">
      <w:pPr>
        <w:spacing w:after="80" w:before="8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80" w:before="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Для полноценного использования всех функций, которые представляются Сервисом, Пользователю необходимо пройти процедуру регистрации, в результате которой для Пользователя будет создана уникальная учетная запись (ID).</w:t>
      </w:r>
    </w:p>
    <w:p w:rsidR="00000000" w:rsidDel="00000000" w:rsidP="00000000" w:rsidRDefault="00000000" w:rsidRPr="00000000" w14:paraId="00000022">
      <w:pPr>
        <w:spacing w:after="80" w:before="8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Пользователь, достигший возраста 18 лет, вправе самостоятельно производить регистрацию учетной записи и использовать Сервис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в пределах правоспособности, установленной применимым законодательством РФ. В случае, если Пользователь не достиг указанного возраста, а также в случаях, когда этого требует применимое законодательство, использование Сервиса допускается только с согласия родителей или иных его законных представителей.</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2.3. Порядок создания, использования учетной записи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ID, а также использования функций личного кабинета Пользователя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ID  регулируется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Условиями использования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ID</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опубликованными на Сайте Общества в сети</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Интернет по адресу: </w:t>
      </w:r>
      <w:r w:rsidDel="00000000" w:rsidR="00000000" w:rsidRPr="00000000">
        <w:rPr>
          <w:rFonts w:ascii="Times New Roman" w:cs="Times New Roman" w:eastAsia="Times New Roman" w:hAnsi="Times New Roman"/>
          <w:sz w:val="24"/>
          <w:szCs w:val="24"/>
          <w:rtl w:val="0"/>
        </w:rPr>
        <w:t xml:space="preserve">(</w:t>
      </w:r>
      <w:hyperlink r:id="rId11">
        <w:r w:rsidDel="00000000" w:rsidR="00000000" w:rsidRPr="00000000">
          <w:rPr>
            <w:rFonts w:ascii="Times New Roman" w:cs="Times New Roman" w:eastAsia="Times New Roman" w:hAnsi="Times New Roman"/>
            <w:color w:val="1155cc"/>
            <w:sz w:val="24"/>
            <w:szCs w:val="24"/>
            <w:u w:val="single"/>
            <w:rtl w:val="0"/>
          </w:rPr>
          <w:t xml:space="preserve">https://thehostels.com/uploads/doc/public/terms_of_use_id.docx</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Общие положения об использовании и хранении информации</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3.1. Общество вправе устанавливать ограничения в использовании своего Сервиса для всех Пользователей, либо для отдельных категорий Пользователей (в зависимости от места пребывания Пользователя, языка, на котором предоставляется сервис и т.д.), в том числе: при наличии/отсутствии отдельных функций Сервиса, срок хранения почтовых сообщений, любого другого контента, максимальное количество сообщений, которые могут быть отправлены или получены одним зарегистрированным Пользователем, максимальный размер отправляемого сообщения, максимальное количество обращений к сервису за указанный период времени, максимальный срок хранения контента, специальные параметры загружаемого контента и т.д.</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3.2. Общество может в любой момент запретить или ограничить автоматическое обращение к своему Сервису, а также прекратить прием любой информации, сгенерированной автоматически (например, спама).</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3.3. Общество вправе направлять Пользователю информационные сообщения, а также вправе направлять Пользователю сообщения информационного характера при условии получения согласия способом, соответствующим требованиям законодательства РФ, либо при условии, что Пользователь не отказался от получения сообщений такого характера в отношении Сервиса (при регистрации, либо позднее с использованием соответствующей функциональности).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3.4. Каждый Пользователь выражает согласие Обществу на оповещение других Пользователей конкретного сервиса о публичных действиях Пользователя, в том числе о размещении им новых публикаций, о произведенных им действиях в отношении Контента других Пользователей, а также иной активности, совершенной им в рамках сервиса.</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Контент Пользователя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4.1. По настоящему Пользовательскому Соглашению Пользователь самостоятельно несет полную персональную ответственность за соответствие содержания, размещаемого Пользователем контента требованиям действующего законодательства РФ, включая полную ответственность перед третьими лицами в случаях, когда размещение Пользователем того или иного контента или содержание контента нарушает права и законные интересы третьих лиц, в том числе личные неимущественные права авторов, иные интеллектуальные права третьих лиц, и/или посягает на принадлежащие им нематериальные блага.</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4.2. Пользователь признает и соглашается с тем, что Общество  не обязано просматривать весь контент любого вида, размещаемый и/или распространяемый Пользователем посредством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а также то, что Общество имеет право (но не обязанность) по своему усмотрению отказать Пользователю в размещении и/или распространении им контента  или удалить любой контент, который доступен в открытом доступе другим лицам  посредством Сервиса Общества.</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4.3. Пользователь осознает и согласен с тем, что он должен самостоятельно оценивать все риски, связанные с использованием контента на Сервисе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включая оценку надежности, полноты или полезности этого контента.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4.4. Пользователь осознает и соглашается с тем, что технология работы Сервиса  может потребовать копирование (воспроизведение) контента Пользователя Обществом, а также переработки его Обществом для соответствия техническим требованиям того или иного сервиса.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Условия использования Сервиса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5.1. Пользователь самостоятельно несет  полную ответственность перед третьими лицами за свои действия, связанные с использованием Сервиса, в том числе, если такие действия приведут к нарушению прав и законных интересов третьих лиц, а также за соблюдение законодательства России при использовании Сервиса.</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При использовании Сервиса</w:t>
      </w: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Пользователю запрещено:</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5.2.1.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агружать, посылать, передавать или любым другим способом размещать и/или распространять контент, который является незаконным, вредоносным, клеветническим, оскорбляет нравственность, демонстрирует (или является пропагандой) насилия и жестокости, нарушает права интеллектуальной собственности, пропагандирует ненависть и/или дискриминацию людей по расовому, этническому, половому, религиозному, социальному признакам, содержит оскорбления в адрес каких-либо лиц или организаций, содержит элементы (или является пропагандой) порнографии, детской эротики, представляет собой рекламу (или является пропагандой) услуг сексуального характера (в том числе под видом иных услуг), разъясняет порядок изготовления, применения или иного использования наркотических веществ или их аналогов, взрывчатых веществ или иного оружия;</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5.2.2. </w:t>
      </w:r>
      <w:r w:rsidDel="00000000" w:rsidR="00000000" w:rsidRPr="00000000">
        <w:rPr>
          <w:rFonts w:ascii="Times New Roman" w:cs="Times New Roman" w:eastAsia="Times New Roman" w:hAnsi="Times New Roman"/>
          <w:sz w:val="24"/>
          <w:szCs w:val="24"/>
          <w:rtl w:val="0"/>
        </w:rPr>
        <w:t xml:space="preserve">Н</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арушать права третьих лиц, в том числе несовершеннолетних лиц и/или причинять им вред в любой форме;</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5.2.3. </w:t>
      </w: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ыдавать себя за другого человека или представителя организации и/или сообщества без достаточных на то прав, за модераторов форумов, за владельца сайта, а также применять любые другие формы и способы незаконного представительства других лиц в сети, а также вводить пользователей или  Общество в заблуждение относительно свойств и характеристик каких-либо субъектов или объектов;</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5.2.4.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агружать, посылать, передавать или любым другим способом размещать и/или распространять контент, при отсутствии прав на такие действия согласно законодательству или каким-либо договорным отношениям;</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5.2.5.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агружать, посылать, передавать или любым другим способом размещать и/или распространять не разрешенную специальным образом рекламную информацию, спам (в том числе и поисковый), списки чужих адресов электронной почты, схемы «пирамид», многоуровневого (сетевого) маркетинга (MLM), e-mail-бизнесов, а также использовать Сервис для участия в этих мероприятиях, или использовать Сервис Общества, исключительно для перенаправления пользователей на страницы других доменов;</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5.2.6.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агружать, посылать, передавать или любым другим способом размещать и/или распространять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 размещения ссылок на вышеуказанную информацию;</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5.2.7. </w:t>
      </w:r>
      <w:r w:rsidDel="00000000" w:rsidR="00000000" w:rsidRPr="00000000">
        <w:rPr>
          <w:rFonts w:ascii="Times New Roman" w:cs="Times New Roman" w:eastAsia="Times New Roman" w:hAnsi="Times New Roman"/>
          <w:sz w:val="24"/>
          <w:szCs w:val="24"/>
          <w:rtl w:val="0"/>
        </w:rPr>
        <w:t xml:space="preserve">Н</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есанкционированно собирать и хранить персональные данные других лиц;</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5.2.8. </w:t>
      </w:r>
      <w:r w:rsidDel="00000000" w:rsidR="00000000" w:rsidRPr="00000000">
        <w:rPr>
          <w:rFonts w:ascii="Times New Roman" w:cs="Times New Roman" w:eastAsia="Times New Roman" w:hAnsi="Times New Roman"/>
          <w:sz w:val="24"/>
          <w:szCs w:val="24"/>
          <w:rtl w:val="0"/>
        </w:rPr>
        <w:t xml:space="preserve">Н</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арушать нормальную работу веб-сайтов и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5.2.9. </w:t>
      </w: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одействовать действиям, направленным на нарушение ограничений и запретов, налагаемых Соглашением;</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5.2.10. </w:t>
      </w: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оспроизводить, повторять и копировать, продавать и перепродавать, а также использовать для каких-либо коммерческих целей какие-либо части Сервиса</w:t>
      </w:r>
      <w:r w:rsidDel="00000000" w:rsidR="00000000" w:rsidRPr="00000000">
        <w:rPr>
          <w:rFonts w:ascii="Times New Roman" w:cs="Times New Roman" w:eastAsia="Times New Roman" w:hAnsi="Times New Roman"/>
          <w:b w:val="1"/>
          <w:color w:val="0070c0"/>
          <w:sz w:val="24"/>
          <w:szCs w:val="24"/>
          <w:rtl w:val="0"/>
        </w:rPr>
        <w:t xml:space="preserve">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(включая контент, доступный Пользователю посредством Сервиса), или доступ к ним, кроме тех случаев, когда Пользователь получил такое разрешение от Общества, либо когда это прямо предусмотрено пользовательским соглашением какого-либо сервиса;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5.2.11. </w:t>
      </w:r>
      <w:r w:rsidDel="00000000" w:rsidR="00000000" w:rsidRPr="00000000">
        <w:rPr>
          <w:rFonts w:ascii="Times New Roman" w:cs="Times New Roman" w:eastAsia="Times New Roman" w:hAnsi="Times New Roman"/>
          <w:sz w:val="24"/>
          <w:szCs w:val="24"/>
          <w:rtl w:val="0"/>
        </w:rPr>
        <w:t xml:space="preserve">Д</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ругим образом нарушать нормы действующего законодательства Российской Федерации, в том числе и нормы международного права.</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Исключительные права на содержание </w:t>
      </w:r>
      <w:r w:rsidDel="00000000" w:rsidR="00000000" w:rsidRPr="00000000">
        <w:rPr>
          <w:rFonts w:ascii="Times New Roman" w:cs="Times New Roman" w:eastAsia="Times New Roman" w:hAnsi="Times New Roman"/>
          <w:b w:val="1"/>
          <w:sz w:val="28"/>
          <w:szCs w:val="28"/>
          <w:rtl w:val="0"/>
        </w:rPr>
        <w:t xml:space="preserve">С</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ервис</w:t>
      </w:r>
      <w:r w:rsidDel="00000000" w:rsidR="00000000" w:rsidRPr="00000000">
        <w:rPr>
          <w:rFonts w:ascii="Times New Roman" w:cs="Times New Roman" w:eastAsia="Times New Roman" w:hAnsi="Times New Roman"/>
          <w:b w:val="1"/>
          <w:sz w:val="28"/>
          <w:szCs w:val="28"/>
          <w:rtl w:val="0"/>
        </w:rPr>
        <w:t xml:space="preserve">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и контент</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6.1. Весь контент, доступный на Сервисе</w:t>
      </w: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в том числе и такие объекты  как элементы дизайна, текст, графические изображения, иллюстрации, видео, программы для ЭВМ  и другие объекты (далее  кратко по тексту именуемые – «Содержание Сервиса»), а также любой контент, размещенный на Сервисе Общества, являются абсолютной собственностью и объектами исключительных авторских и смежных прав Общества с ограниченной ответственностью «</w:t>
      </w:r>
      <w:r w:rsidDel="00000000" w:rsidR="00000000" w:rsidRPr="00000000">
        <w:rPr>
          <w:rFonts w:ascii="Times New Roman" w:cs="Times New Roman" w:eastAsia="Times New Roman" w:hAnsi="Times New Roman"/>
          <w:sz w:val="24"/>
          <w:szCs w:val="24"/>
          <w:rtl w:val="0"/>
        </w:rPr>
        <w:t xml:space="preserve">ХОСТЕЛС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6.2. Использование контента, а также каких-либо иных элементов Сервиса Общества возможно только в рамках функционала, предлагаемого тем или иным сервисом.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Никакие элементы Содержания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а также любой контент, размещенный на Сайте Общества, не могут быть использованы иным образом без предварительного разрешения его правообладателя.</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Под использованием подразумеваются, в том числе: воспроизведение, копирование, переработка, распространение на любой основе, отображение во фрейме и т.д. Исключение составляют случаи, прямо предусмотренные законодательством РФ или условиями использования Сервиса.</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Использование Пользователем элементов Содержания Сервиса,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псевдонима) автора/наименования правообладателя в неизменном виде, сохранении соответствующего объекта в неизменном виде.</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Исключение составляют случаи, прямо предусмотренные действующим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законодательством РФ.</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7.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Отсутствие гарантий, ограничение ответственности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7.1. Каждый Пользователь использует Сервис на свой собственный риск. Сервис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предоставляется всем пользователям «как есть».  Общество не принимает на себя никакой ответственности, в том числе за соответствие содержания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целям каждого Пользователя.</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7.2. Общество не гарантирует, что: Сервис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соответствует/будет соответствовать требованиям Пользователя; Сервис будет предоставляться непрерывно, быстро, надежно и без ошибок; результаты, которые могут быть получены с использованием Сервиса,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какого-либо продукта, услуги, информации и пр., полученных с использованием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будет соответствовать ожиданиям Пользователя.</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7.3. Любые информацию и/или материалы (в том числе загружаемое ПО, письма, какие-либо инструкции и руководства к действию и т.д.), доступ к которым Пользователь получает с использованием Сервиса, Пользователь может использовать на свой собственный риск и самостоятельно несет ответственность за возможные последствия использования указанных информации и/или материалов, в том числе за ущерб, который это может причинить компьютеру Пользователя или третьим лицам, за потерю данных или любой другой вред.</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7.4. Общество  не несет ответственности за любые виды убытков, наступившие вследствие использования Пользователем Сервиса  или отдельных частей/функций Сервиса.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7.5. При любых обстоятельствах ответственность Общества  в соответствии со статьей 15 Гражданского кодекса Российской Федерации ограничена 10 000 (десятью тысячами) рублей РФ и возлагается на него при доказательстве наличия вины его действиях.</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Заключительные положения</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480" w:right="-48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8.1. Настоящее Соглашение представляет собой Публичную Оферту ООО «</w:t>
      </w:r>
      <w:r w:rsidDel="00000000" w:rsidR="00000000" w:rsidRPr="00000000">
        <w:rPr>
          <w:rFonts w:ascii="Times New Roman" w:cs="Times New Roman" w:eastAsia="Times New Roman" w:hAnsi="Times New Roman"/>
          <w:sz w:val="24"/>
          <w:szCs w:val="24"/>
          <w:rtl w:val="0"/>
        </w:rPr>
        <w:t xml:space="preserve">ХОСТЕЛС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относительно порядка использования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и заменяет собой все предыдущие договоренности и соглашения между Пользователем и Обществом.</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8.2. Настоящее Пользовательское Соглашение вступает в силу с момента акцепта настоящей Оферты Пользователем и заключается на неопределенный срок.</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8.3. Настоящее Соглашение является Публичной офертой и в силу норм действующего гражданского законодательства РФ  Общество  имеет право на отзыв настоящей Оферты в соответствии со статьей 436 ГК РФ.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В случае отзыва настоящей Оферты действие  настоящего Пользовательского Соглашения считается прекращенным с момента отзыва. Отзыв осуществляется путем размещения соответствующей информации на официальном Сайте.</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8.4. Вопросы, не урегулированные настоящим Соглашением, подлежат разрешению в соответствии с законодательством Российской Федерации.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8.5.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 по нормам российского права. Везде по тексту настоящего Соглашения, если явно не указано иное, под термином «законодательство» понимается как законодательство Российской Федерации, так и законодательство места пребывания Пользователя.</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8.6. В отношении услуг, оказываемых в рамках настоящего Соглашения и Сервиса </w:t>
      </w:r>
      <w:r w:rsidDel="00000000" w:rsidR="00000000" w:rsidRPr="00000000">
        <w:rPr>
          <w:rFonts w:ascii="Times New Roman" w:cs="Times New Roman" w:eastAsia="Times New Roman" w:hAnsi="Times New Roman"/>
          <w:b w:val="1"/>
          <w:color w:val="666666"/>
          <w:sz w:val="24"/>
          <w:szCs w:val="24"/>
          <w:rtl w:val="0"/>
        </w:rPr>
        <w:t xml:space="preserve">The Hostels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на безвозмездной основе, нормы о защите прав потребителей, предусмотренные законодательством Российской Федерации, не могут быть применимыми к правоотношениям между Пользователем и Обществом по настоящему Соглашению.</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8.7. В случае, если Сервис предусматривают возможность оформления услуги по выводу денежных средств с его лицевого баланса Пользователя на банковскую карту, то в этих целях Пользователь привязывает свою банковскую карту к своей учетной записи (далее – «Привязанная карта Пользователя»).</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Для целей настоящего Соглашения любая банковская карта, привязанная самим Пользователем к учетной записи Пользователя, считается Привязанной картой Пользователя. Никто кроме самого Пользователя не имеет право и возможность привязать его банковскую карту к балансу лицевого счета в аккаунте Пользователя на Сайте.</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8.8. При совершении Пользователем безналичной оплаты с использованием функций Сервиса  или его аффилированных лиц в адрес третьих лиц без авторизации в Сервисе и без </w:t>
      </w:r>
      <w:hyperlink r:id="rId12">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привязки банковской карты</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к учетной записи Пользователя в Сервисе, Общество  сохраняет указанные Пользователем данные в платежной форме исключительно для технических целей проведения оплаты без привязки к учетной записи конкретного Пользователя. Введенная информация сохраняется и обрабатывается на условиях и в целях, указанных в Политике о защите и обработке персональных данных.</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8.9. Ничто в настоящем Соглашении не может пониматься как установление между Пользователем и Обществом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настоящей Офертой.</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8.10. Бездействие со стороны Общества  в случае нарушения Пользователем либо иными пользователями положений настоящего Соглашений не лишает Общество прав предпринять соответствующие действия в защиту своих интересов позднее, а также не означает отказа Общества от своих прав в случае совершения в последующем подобных либо сходных нарушений.</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8.11. Настоящее Соглашение регулируется и толкуется в соответствии с нормами действующего законодательства Российской Федерации. Если по тем или иным причинам одно или несколько положений настоящего Оферты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настоящего Соглашения.</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8.12. Настоящая Публичная Оферта составлена на русском языке и в отдельных случаях может быть предоставлено Пользователю для ознакомления на иностранном языке.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sectPr>
      <w:footerReference r:id="rId13"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paragraph" w:styleId="Заголовок1">
    <w:name w:val="Заголовок 1"/>
    <w:basedOn w:val="Обычный"/>
    <w:next w:val="Заголовок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b w:val="1"/>
      <w:bCs w:val="1"/>
      <w:w w:val="100"/>
      <w:kern w:val="36"/>
      <w:position w:val="-1"/>
      <w:sz w:val="48"/>
      <w:szCs w:val="48"/>
      <w:effect w:val="none"/>
      <w:vertAlign w:val="baseline"/>
      <w:cs w:val="0"/>
      <w:em w:val="none"/>
      <w:lang w:bidi="ar-SA" w:eastAsia="ru-RU" w:val="ru-RU"/>
    </w:rPr>
  </w:style>
  <w:style w:type="paragraph" w:styleId="Заголовок2">
    <w:name w:val="Заголовок 2"/>
    <w:basedOn w:val="Обычный"/>
    <w:next w:val="Заголовок2"/>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Times New Roman" w:cs="Times New Roman" w:eastAsia="Times New Roman" w:hAnsi="Times New Roman"/>
      <w:b w:val="1"/>
      <w:bCs w:val="1"/>
      <w:w w:val="100"/>
      <w:position w:val="-1"/>
      <w:sz w:val="36"/>
      <w:szCs w:val="3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1Знак">
    <w:name w:val="Заголовок 1 Знак"/>
    <w:basedOn w:val="Основнойшрифтабзаца"/>
    <w:next w:val="Заголовок1Знак"/>
    <w:autoRedefine w:val="0"/>
    <w:hidden w:val="0"/>
    <w:qFormat w:val="0"/>
    <w:rPr>
      <w:rFonts w:ascii="Times New Roman" w:cs="Times New Roman" w:eastAsia="Times New Roman" w:hAnsi="Times New Roman"/>
      <w:b w:val="1"/>
      <w:bCs w:val="1"/>
      <w:w w:val="100"/>
      <w:kern w:val="36"/>
      <w:position w:val="-1"/>
      <w:sz w:val="48"/>
      <w:szCs w:val="48"/>
      <w:effect w:val="none"/>
      <w:vertAlign w:val="baseline"/>
      <w:cs w:val="0"/>
      <w:em w:val="none"/>
      <w:lang w:eastAsia="ru-RU"/>
    </w:rPr>
  </w:style>
  <w:style w:type="character" w:styleId="Заголовок2Знак">
    <w:name w:val="Заголовок 2 Знак"/>
    <w:basedOn w:val="Основнойшрифтабзаца"/>
    <w:next w:val="Заголовок2Знак"/>
    <w:autoRedefine w:val="0"/>
    <w:hidden w:val="0"/>
    <w:qFormat w:val="0"/>
    <w:rPr>
      <w:rFonts w:ascii="Times New Roman" w:cs="Times New Roman" w:eastAsia="Times New Roman" w:hAnsi="Times New Roman"/>
      <w:b w:val="1"/>
      <w:bCs w:val="1"/>
      <w:w w:val="100"/>
      <w:position w:val="-1"/>
      <w:sz w:val="36"/>
      <w:szCs w:val="36"/>
      <w:effect w:val="none"/>
      <w:vertAlign w:val="baseline"/>
      <w:cs w:val="0"/>
      <w:em w:val="none"/>
      <w:lang w:eastAsia="ru-RU"/>
    </w:rPr>
  </w:style>
  <w:style w:type="character" w:styleId="ph">
    <w:name w:val="ph"/>
    <w:basedOn w:val="Основнойшрифтабзаца"/>
    <w:next w:val="ph"/>
    <w:autoRedefine w:val="0"/>
    <w:hidden w:val="0"/>
    <w:qFormat w:val="0"/>
    <w:rPr>
      <w:w w:val="100"/>
      <w:position w:val="-1"/>
      <w:effect w:val="none"/>
      <w:vertAlign w:val="baseline"/>
      <w:cs w:val="0"/>
      <w:em w:val="none"/>
      <w:lang/>
    </w:rPr>
  </w:style>
  <w:style w:type="paragraph" w:styleId="p">
    <w:name w:val="p"/>
    <w:basedOn w:val="Обычный"/>
    <w:next w:val="p"/>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Гиперссылка">
    <w:name w:val="Гиперссылка"/>
    <w:basedOn w:val="Основнойшрифтабзаца"/>
    <w:next w:val="Гиперссылка"/>
    <w:autoRedefine w:val="0"/>
    <w:hidden w:val="0"/>
    <w:qFormat w:val="1"/>
    <w:rPr>
      <w:color w:val="0000ff"/>
      <w:w w:val="100"/>
      <w:position w:val="-1"/>
      <w:u w:val="single"/>
      <w:effect w:val="none"/>
      <w:vertAlign w:val="baseline"/>
      <w:cs w:val="0"/>
      <w:em w:val="none"/>
      <w:lang/>
    </w:rPr>
  </w:style>
  <w:style w:type="character" w:styleId="Выделение">
    <w:name w:val="Выделение"/>
    <w:basedOn w:val="Основнойшрифтабзаца"/>
    <w:next w:val="Выделение"/>
    <w:autoRedefine w:val="0"/>
    <w:hidden w:val="0"/>
    <w:qFormat w:val="0"/>
    <w:rPr>
      <w:i w:val="1"/>
      <w:iCs w:val="1"/>
      <w:w w:val="100"/>
      <w:position w:val="-1"/>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sz w:val="22"/>
      <w:szCs w:val="22"/>
      <w:effect w:val="none"/>
      <w:vertAlign w:val="baseline"/>
      <w:cs w:val="0"/>
      <w:em w:val="none"/>
      <w:lang w:eastAsia="en-US"/>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677"/>
        <w:tab w:val="right" w:leader="none" w:pos="9355"/>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hehostels.com/uploads/doc/public/terms_of_use_id.docx" TargetMode="External"/><Relationship Id="rId10" Type="http://schemas.openxmlformats.org/officeDocument/2006/relationships/hyperlink" Target="https://thehostels.com/uploads/doc/public/terms_of_use.docx" TargetMode="External"/><Relationship Id="rId13" Type="http://schemas.openxmlformats.org/officeDocument/2006/relationships/footer" Target="footer1.xml"/><Relationship Id="rId12" Type="http://schemas.openxmlformats.org/officeDocument/2006/relationships/hyperlink" Target="https://yandex.ru/legal/bank_card/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hostels.com/uploads/doc/public/terms_of_use_id.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https://thehostels.com/uploads/doc/public/privacy_policy.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KGJpWPBnbh8JgTg95LeH6x1mA==">CgMxLjA4AHIhMUdyQjlWcWxiTFNEaTE3ek1jTk9xejFMTE5qdjVSU0JR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2023-03-17T15:36:00Z</dcterms:created>
  <dc:creator>Windows User</dc:creator>
</cp:coreProperties>
</file>

<file path=docProps/custom.xml><?xml version="1.0" encoding="utf-8"?>
<Properties xmlns="http://schemas.openxmlformats.org/officeDocument/2006/custom-properties" xmlns:vt="http://schemas.openxmlformats.org/officeDocument/2006/docPropsVTypes"/>
</file>